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мяса крупного рогатого скота,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4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755"/>
        <w:gridCol w:w="1305"/>
        <w:gridCol w:w="1424"/>
        <w:gridCol w:w="1971"/>
        <w:gridCol w:w="1479"/>
        <w:gridCol w:w="1710"/>
      </w:tblGrid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Приемная живая масса*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(кг)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(гр.4=гр.2 × гр.3)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фактически понесенных затрат (руб.)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 (минимальная величина из гр.4 или гр.5) (руб.)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</w:t>
      </w:r>
      <w:r>
        <w:rPr>
          <w:lang w:val="en-US"/>
        </w:rPr>
        <w:t> </w:t>
      </w:r>
      <w:r>
        <w:rPr/>
        <w:t>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 xml:space="preserve"> </w:t>
      </w:r>
      <w:r>
        <w:rPr/>
        <w:t xml:space="preserve">- 100 000,00 кг в год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</w:t>
      </w:r>
      <w:r>
        <w:rPr>
          <w:sz w:val="28"/>
          <w:szCs w:val="28"/>
        </w:rPr>
        <w:t>М.П.</w:t>
      </w:r>
      <w:r>
        <w:rPr/>
        <w:t xml:space="preserve">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basedOn w:val="DefaultParagraphFont"/>
    <w:qFormat/>
    <w:rsid w:val="00c00d36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c00d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LibreOffice/7.4.3.2$Windows_X86_64 LibreOffice_project/1048a8393ae2eeec98dff31b5c133c5f1d08b890</Application>
  <AppVersion>15.0000</AppVersion>
  <Pages>1</Pages>
  <Words>190</Words>
  <Characters>1441</Characters>
  <CharactersWithSpaces>1878</CharactersWithSpaces>
  <Paragraphs>55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2024-09-19T09:43:31Z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